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CAD"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Пояснительная записка</w:t>
      </w:r>
    </w:p>
    <w:p w:rsidR="00951CAD" w:rsidRPr="00C15356" w:rsidRDefault="001665A6" w:rsidP="00A621F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Рабочая программа разработана</w:t>
      </w:r>
      <w:r w:rsidR="00004795" w:rsidRPr="00C15356">
        <w:rPr>
          <w:rFonts w:ascii="Times New Roman" w:eastAsia="Times New Roman" w:hAnsi="Times New Roman" w:cs="Times New Roman"/>
          <w:sz w:val="28"/>
          <w:szCs w:val="28"/>
        </w:rPr>
        <w:t xml:space="preserve"> на основе ФГОС ООО </w:t>
      </w:r>
      <w:r w:rsidR="00951CAD" w:rsidRPr="00C15356">
        <w:rPr>
          <w:rFonts w:ascii="Times New Roman" w:eastAsia="Times New Roman" w:hAnsi="Times New Roman" w:cs="Times New Roman"/>
          <w:sz w:val="28"/>
          <w:szCs w:val="28"/>
        </w:rPr>
        <w:t xml:space="preserve"> и программы основного общего образования.</w:t>
      </w:r>
      <w:r w:rsidR="00004795" w:rsidRPr="00C15356">
        <w:rPr>
          <w:rFonts w:ascii="Times New Roman" w:eastAsia="Times New Roman" w:hAnsi="Times New Roman" w:cs="Times New Roman"/>
          <w:sz w:val="28"/>
          <w:szCs w:val="28"/>
        </w:rPr>
        <w:t xml:space="preserve"> </w:t>
      </w:r>
      <w:r w:rsidR="00951CAD" w:rsidRPr="00C15356">
        <w:rPr>
          <w:rFonts w:ascii="Times New Roman" w:eastAsia="Times New Roman" w:hAnsi="Times New Roman" w:cs="Times New Roman"/>
          <w:sz w:val="28"/>
          <w:szCs w:val="28"/>
        </w:rPr>
        <w:t>Биология.5-9 классы. Линейный курс. Авторы Н.И.Сонин. В.И.Сонина .При работе по данной программе предполагается использовани</w:t>
      </w:r>
      <w:r w:rsidR="00004795" w:rsidRPr="00C15356">
        <w:rPr>
          <w:rFonts w:ascii="Times New Roman" w:eastAsia="Times New Roman" w:hAnsi="Times New Roman" w:cs="Times New Roman"/>
          <w:sz w:val="28"/>
          <w:szCs w:val="28"/>
        </w:rPr>
        <w:t>е УМК</w:t>
      </w:r>
      <w:r w:rsidR="00951CAD" w:rsidRPr="00C15356">
        <w:rPr>
          <w:rFonts w:ascii="Times New Roman" w:eastAsia="Times New Roman" w:hAnsi="Times New Roman" w:cs="Times New Roman"/>
          <w:sz w:val="28"/>
          <w:szCs w:val="28"/>
        </w:rPr>
        <w:t>: - Сонин Н.И. , Сонина В.И. Биология. Живой организм. 6 к</w:t>
      </w:r>
      <w:r w:rsidR="006839F5" w:rsidRPr="00C15356">
        <w:rPr>
          <w:rFonts w:ascii="Times New Roman" w:eastAsia="Times New Roman" w:hAnsi="Times New Roman" w:cs="Times New Roman"/>
          <w:sz w:val="28"/>
          <w:szCs w:val="28"/>
        </w:rPr>
        <w:t>ласс: учебник. – М.: Дрофа, 2016</w:t>
      </w:r>
      <w:r w:rsidR="00951CAD" w:rsidRPr="00C15356">
        <w:rPr>
          <w:rFonts w:ascii="Times New Roman" w:eastAsia="Times New Roman" w:hAnsi="Times New Roman" w:cs="Times New Roman"/>
          <w:sz w:val="28"/>
          <w:szCs w:val="28"/>
        </w:rPr>
        <w:t>.</w:t>
      </w:r>
    </w:p>
    <w:p w:rsidR="00951CAD" w:rsidRPr="008C3C6D" w:rsidRDefault="008C3C6D" w:rsidP="008C3C6D">
      <w:pPr>
        <w:spacing w:after="0"/>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951CAD" w:rsidRPr="008C3C6D">
        <w:rPr>
          <w:rFonts w:ascii="Times New Roman" w:hAnsi="Times New Roman" w:cs="Times New Roman"/>
          <w:sz w:val="28"/>
          <w:szCs w:val="28"/>
        </w:rPr>
        <w:t>Место предмета в федеральном базисном учебном плане.</w:t>
      </w:r>
    </w:p>
    <w:p w:rsidR="001665A6" w:rsidRPr="008C3C6D" w:rsidRDefault="001665A6" w:rsidP="001665A6">
      <w:pPr>
        <w:spacing w:after="0"/>
        <w:rPr>
          <w:rFonts w:ascii="Times New Roman" w:hAnsi="Times New Roman" w:cs="Times New Roman"/>
          <w:sz w:val="28"/>
          <w:szCs w:val="28"/>
        </w:rPr>
      </w:pPr>
      <w:r w:rsidRPr="008C3C6D">
        <w:rPr>
          <w:rFonts w:ascii="Times New Roman" w:hAnsi="Times New Roman" w:cs="Times New Roman"/>
          <w:sz w:val="28"/>
          <w:szCs w:val="28"/>
        </w:rPr>
        <w:t>Согласно действующем</w:t>
      </w:r>
      <w:r w:rsidR="006054B3">
        <w:rPr>
          <w:rFonts w:ascii="Times New Roman" w:hAnsi="Times New Roman" w:cs="Times New Roman"/>
          <w:sz w:val="28"/>
          <w:szCs w:val="28"/>
        </w:rPr>
        <w:t>у в школе учебному плану на 2018</w:t>
      </w:r>
      <w:r w:rsidR="00DB7734">
        <w:rPr>
          <w:rFonts w:ascii="Times New Roman" w:hAnsi="Times New Roman" w:cs="Times New Roman"/>
          <w:sz w:val="28"/>
          <w:szCs w:val="28"/>
        </w:rPr>
        <w:t>-2019</w:t>
      </w:r>
      <w:r w:rsidRPr="008C3C6D">
        <w:rPr>
          <w:rFonts w:ascii="Times New Roman" w:hAnsi="Times New Roman" w:cs="Times New Roman"/>
          <w:sz w:val="28"/>
          <w:szCs w:val="28"/>
        </w:rPr>
        <w:t>учебный год рабочая  программа для 6  классов предусматривает обучение в объеме 1 час в неделю, всего 35 часов в год.</w:t>
      </w:r>
      <w:r w:rsidRPr="008C3C6D">
        <w:rPr>
          <w:rFonts w:ascii="Times New Roman" w:hAnsi="Times New Roman" w:cs="Times New Roman"/>
          <w:sz w:val="28"/>
          <w:szCs w:val="28"/>
          <w:lang w:eastAsia="ar-SA"/>
        </w:rPr>
        <w:t xml:space="preserve">  Согласно календарно учебному графику и расписанию зан</w:t>
      </w:r>
      <w:r w:rsidR="00DB7734">
        <w:rPr>
          <w:rFonts w:ascii="Times New Roman" w:hAnsi="Times New Roman" w:cs="Times New Roman"/>
          <w:sz w:val="28"/>
          <w:szCs w:val="28"/>
          <w:lang w:eastAsia="ar-SA"/>
        </w:rPr>
        <w:t>ятий МБОУ Кичкинской СОШ на 2018-2019</w:t>
      </w:r>
      <w:r w:rsidRPr="008C3C6D">
        <w:rPr>
          <w:rFonts w:ascii="Times New Roman" w:hAnsi="Times New Roman" w:cs="Times New Roman"/>
          <w:sz w:val="28"/>
          <w:szCs w:val="28"/>
          <w:lang w:eastAsia="ar-SA"/>
        </w:rPr>
        <w:t xml:space="preserve"> учебный год,</w:t>
      </w:r>
      <w:r w:rsidR="006054B3">
        <w:rPr>
          <w:rFonts w:ascii="Times New Roman" w:hAnsi="Times New Roman" w:cs="Times New Roman"/>
          <w:sz w:val="28"/>
          <w:szCs w:val="28"/>
          <w:lang w:eastAsia="ar-SA"/>
        </w:rPr>
        <w:t xml:space="preserve"> фактически будет реализована 33 часов (праздничные дни 2,9 </w:t>
      </w:r>
      <w:r w:rsidRPr="008C3C6D">
        <w:rPr>
          <w:rFonts w:ascii="Times New Roman" w:hAnsi="Times New Roman" w:cs="Times New Roman"/>
          <w:sz w:val="28"/>
          <w:szCs w:val="28"/>
          <w:lang w:eastAsia="ar-SA"/>
        </w:rPr>
        <w:t>мая). Рабочая программа будет выполнена за счет уплотнения тем</w:t>
      </w:r>
      <w:r w:rsidR="006054B3">
        <w:rPr>
          <w:rFonts w:ascii="Times New Roman" w:hAnsi="Times New Roman" w:cs="Times New Roman"/>
          <w:sz w:val="28"/>
          <w:szCs w:val="28"/>
          <w:lang w:eastAsia="ar-SA"/>
        </w:rPr>
        <w:t>: тема «Дыхание»2часа( за 1час),  «Выделение» 2 час(за 1 час).</w:t>
      </w:r>
    </w:p>
    <w:p w:rsidR="00951CAD" w:rsidRPr="00C15356" w:rsidRDefault="00951CAD" w:rsidP="001665A6">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bCs/>
          <w:sz w:val="28"/>
          <w:szCs w:val="28"/>
        </w:rPr>
        <w:t>Планируемые результаты освоения учебной программы по биологии в 6 классе:</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 результате освоения курса биологии 6 класса учащиеся должны овладеть следующими знаниями, умениями и навыками.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i/>
          <w:iCs/>
          <w:sz w:val="28"/>
          <w:szCs w:val="28"/>
        </w:rPr>
        <w:t>Личностным результатом</w:t>
      </w:r>
      <w:r w:rsidRPr="00C15356">
        <w:rPr>
          <w:rFonts w:ascii="Times New Roman" w:eastAsia="Times New Roman" w:hAnsi="Times New Roman" w:cs="Times New Roman"/>
          <w:i/>
          <w:iCs/>
          <w:sz w:val="28"/>
          <w:szCs w:val="28"/>
        </w:rPr>
        <w:t xml:space="preserve"> изучения предмета является формирование следующих умений и качеств:</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Осознание единства и целостности окружающего мира, возможности его познания и объяснения на основе достижений науки;</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Постепенное выстраивание собственной целостной картины мира;</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ответственного отношения к обучению;</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познавательных интересов и мотивов, направленных на изучение программ;</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развитие навыков обучения;</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социальных норм и навыков поведения в классе, школе, дома и др.;</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и доброжелательные отношения к мнению другого человека;</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i/>
          <w:iCs/>
          <w:sz w:val="28"/>
          <w:szCs w:val="28"/>
        </w:rPr>
        <w:t>Метапредметным результатом</w:t>
      </w:r>
      <w:r w:rsidRPr="00C15356">
        <w:rPr>
          <w:rFonts w:ascii="Times New Roman" w:eastAsia="Times New Roman" w:hAnsi="Times New Roman" w:cs="Times New Roman"/>
          <w:i/>
          <w:iCs/>
          <w:sz w:val="28"/>
          <w:szCs w:val="28"/>
        </w:rPr>
        <w:t xml:space="preserve"> изучения курса является формирование универсальных учебных действий (УУД)</w:t>
      </w:r>
    </w:p>
    <w:p w:rsidR="00951CAD" w:rsidRPr="00C15356" w:rsidRDefault="00951CAD" w:rsidP="00A621FB">
      <w:pPr>
        <w:shd w:val="clear" w:color="auto" w:fill="FFFFFF"/>
        <w:spacing w:after="0" w:line="274" w:lineRule="atLeast"/>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Регулятивные УУД:</w:t>
      </w: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Самостоятельно обнаруживать и формировать учебную проблему, определять УД;</w:t>
      </w:r>
    </w:p>
    <w:p w:rsidR="00951CAD"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1665A6" w:rsidRPr="00C15356" w:rsidRDefault="001665A6" w:rsidP="001665A6">
      <w:pPr>
        <w:shd w:val="clear" w:color="auto" w:fill="FFFFFF"/>
        <w:spacing w:after="0" w:line="240" w:lineRule="auto"/>
        <w:ind w:left="720"/>
        <w:rPr>
          <w:rFonts w:ascii="Times New Roman" w:eastAsia="Times New Roman" w:hAnsi="Times New Roman" w:cs="Times New Roman"/>
          <w:sz w:val="28"/>
          <w:szCs w:val="28"/>
        </w:rPr>
      </w:pP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Составлять (индивидуально или в группе) план решения проблемы (выполнения проекта);</w:t>
      </w: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lastRenderedPageBreak/>
        <w:t>Работая по плану, сверять свои действия с целью и, при необходимости, исправлять ошибки самостоятельно (в том числе и корректировать план);</w:t>
      </w: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 диалоге с учителем совершенствовать самостоятельно выбранные критерии оценки.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Познавательные УУД:</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Анализировать, сравнивать, классифицировать факты и явления;</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Выявлять причины и следствия простых явлений;</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Осуществлять сравнение и классификацию, самостоятельно выбирая критерий для указанных логических операций;</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Строить логическое рассуждение, включающее установление причинно-следственных связей;</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Создавать схематические модели с выделением существенных характеристик объекта;</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Составлять тезисы, различные виды планов (простых, сложных и т.п.)</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Преобразовывать информацию из одного вида в другой (таблицу в текст);</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Определять возможные источники необходимых сведений, производить поиск информации, анализировать и оценивать ее достоверность.</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Коммуникативные УУД:</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Самостоятельно организовывать учебное взаимодействие в группе (определять общие цели, договариваться друг с другом);</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 дискуссии уметь выдвинуть аргументы и контаргументы;</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Учиться критично относиться к своему мнению, с достоинством признавать ошибочность своего мнения и корректировать его;</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Понимая позицию другого, различать в его речи: мнение (точку зрения), доказательство (аргументы), факты (гипотезы, аксиомы, теории);</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Уметь взглянуть на ситуацию с иной позиции и договариваться с людьми иных позиций.</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i/>
          <w:iCs/>
          <w:sz w:val="28"/>
          <w:szCs w:val="28"/>
        </w:rPr>
        <w:t>Предметным результатом</w:t>
      </w:r>
      <w:r w:rsidRPr="00C15356">
        <w:rPr>
          <w:rFonts w:ascii="Times New Roman" w:eastAsia="Times New Roman" w:hAnsi="Times New Roman" w:cs="Times New Roman"/>
          <w:i/>
          <w:iCs/>
          <w:sz w:val="28"/>
          <w:szCs w:val="28"/>
        </w:rPr>
        <w:t xml:space="preserve"> изучения курса является сформированность следующих умений:</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Объяснять особенности строения и жизнедеятельности изученных групп живых организмов;</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Понимать смысл биологических терминов;</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Проводить биологические опыты и эксперименты и объяснять их результаты; пользоваться увеличительными приборами и иметь элементарные навыки приготовления и изучения препаратов.</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Знать</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i/>
          <w:iCs/>
          <w:sz w:val="28"/>
          <w:szCs w:val="28"/>
        </w:rPr>
        <w:t>Использовать приобретенные знания и умения в практической деятельности и повседневной жизни для:</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 xml:space="preserve">Соблюдения мер профилактики: заболеваний, вызываемых растениями, животными, бактериями, грибами и вирусами; травматизма, стрессов, ВИЧ- инфекции, вредных привычек (курение, алкоголизм, </w:t>
      </w:r>
      <w:r w:rsidRPr="00C15356">
        <w:rPr>
          <w:rFonts w:ascii="Times New Roman" w:eastAsia="Times New Roman" w:hAnsi="Times New Roman" w:cs="Times New Roman"/>
          <w:sz w:val="28"/>
          <w:szCs w:val="28"/>
        </w:rPr>
        <w:lastRenderedPageBreak/>
        <w:t>наркомания); нарушения осанки, зрения, слуха, инфекционных и простудных заболеваний;</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Оказание первой помощи при отравлении ядовитыми грибами, растениями, при укусах животных; при простудных заболеваниях, ожогах, обморожениях, травмах, при спасении утопающего;</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Рациональной организации труда и отдыха, соблюдения правил поведения в окружающей среде;</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Выращивание и размножение культурных растений и домашних животных, ухода за ними;</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Проведения наблюдений за состоянием собственного организма.</w:t>
      </w:r>
    </w:p>
    <w:p w:rsidR="00C15356" w:rsidRPr="00C15356" w:rsidRDefault="00C15356" w:rsidP="00C15356">
      <w:pPr>
        <w:shd w:val="clear" w:color="auto" w:fill="FFFFFF"/>
        <w:spacing w:after="0" w:line="240" w:lineRule="auto"/>
        <w:ind w:left="720"/>
        <w:rPr>
          <w:rFonts w:ascii="Times New Roman" w:eastAsia="Times New Roman" w:hAnsi="Times New Roman" w:cs="Times New Roman"/>
          <w:sz w:val="28"/>
          <w:szCs w:val="28"/>
        </w:rPr>
      </w:pPr>
    </w:p>
    <w:p w:rsidR="00951CAD" w:rsidRPr="00C15356" w:rsidRDefault="00951CAD" w:rsidP="00A621FB">
      <w:pPr>
        <w:shd w:val="clear" w:color="auto" w:fill="FFFFFF"/>
        <w:spacing w:after="0" w:line="240" w:lineRule="auto"/>
        <w:rPr>
          <w:rFonts w:ascii="Times New Roman" w:eastAsia="Times New Roman" w:hAnsi="Times New Roman" w:cs="Times New Roman"/>
          <w:b/>
          <w:bCs/>
          <w:sz w:val="28"/>
          <w:szCs w:val="28"/>
        </w:rPr>
      </w:pPr>
      <w:r w:rsidRPr="00C15356">
        <w:rPr>
          <w:rFonts w:ascii="Times New Roman" w:eastAsia="Times New Roman" w:hAnsi="Times New Roman" w:cs="Times New Roman"/>
          <w:b/>
          <w:bCs/>
          <w:sz w:val="28"/>
          <w:szCs w:val="28"/>
        </w:rPr>
        <w:t>Содержание  учебного предмета</w:t>
      </w:r>
    </w:p>
    <w:p w:rsidR="00C15356" w:rsidRPr="00C15356" w:rsidRDefault="00C15356" w:rsidP="00A621FB">
      <w:pPr>
        <w:shd w:val="clear" w:color="auto" w:fill="FFFFFF"/>
        <w:spacing w:after="0" w:line="240" w:lineRule="auto"/>
        <w:rPr>
          <w:rFonts w:ascii="Times New Roman" w:eastAsia="Times New Roman" w:hAnsi="Times New Roman" w:cs="Times New Roman"/>
          <w:sz w:val="28"/>
          <w:szCs w:val="28"/>
        </w:rPr>
      </w:pPr>
    </w:p>
    <w:p w:rsidR="00A621FB" w:rsidRPr="00C15356"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Раздел 1. Строение и</w:t>
      </w:r>
      <w:r w:rsidR="00E83880">
        <w:rPr>
          <w:rFonts w:ascii="Times New Roman" w:eastAsia="Times New Roman" w:hAnsi="Times New Roman" w:cs="Times New Roman"/>
          <w:b/>
          <w:sz w:val="28"/>
          <w:szCs w:val="28"/>
        </w:rPr>
        <w:t xml:space="preserve"> свойства живых организмов. </w:t>
      </w:r>
    </w:p>
    <w:p w:rsidR="00951CAD" w:rsidRPr="00C15356"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КЛЕТКА —Ж</w:t>
      </w:r>
      <w:r w:rsidR="00004795" w:rsidRPr="00C15356">
        <w:rPr>
          <w:rFonts w:ascii="Times New Roman" w:eastAsia="Times New Roman" w:hAnsi="Times New Roman" w:cs="Times New Roman"/>
          <w:b/>
          <w:sz w:val="28"/>
          <w:szCs w:val="28"/>
        </w:rPr>
        <w:t xml:space="preserve">ИВАЯ СИСТЕМА </w:t>
      </w:r>
      <w:r w:rsidRPr="00C15356">
        <w:rPr>
          <w:rFonts w:ascii="Times New Roman" w:eastAsia="Times New Roman" w:hAnsi="Times New Roman" w:cs="Times New Roman"/>
          <w:b/>
          <w:sz w:val="28"/>
          <w:szCs w:val="28"/>
        </w:rPr>
        <w:t xml:space="preserve"> </w:t>
      </w:r>
      <w:r w:rsidRPr="00C15356">
        <w:rPr>
          <w:rFonts w:ascii="Times New Roman" w:eastAsia="Times New Roman" w:hAnsi="Times New Roman" w:cs="Times New Roman"/>
          <w:sz w:val="28"/>
          <w:szCs w:val="28"/>
        </w:rPr>
        <w:t>Что такое живой организм. Науки о живой природе. Методы изучения природы: наблюдение, эксперимент (опыт), измерение. Оборудование для научных исследований. Из истории биологии. Великие естествоиспытатели. Правила работы в кабинете биологии, правила работы с биологическими приборами и инструментами. Клетка — элементарная единица живого. Безъядерные и ядерные клетки. Строение и функции ядра, цитоплазмы и еѐ органоидов. Хромосомы, их значение. Различия в строении растительной и животной клеток.</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Строение клеток живых организмов (на готовых микропрепаратах).</w:t>
      </w:r>
    </w:p>
    <w:p w:rsidR="00004795" w:rsidRPr="00C15356" w:rsidRDefault="00004795"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ДЕЛЕНИЕ КЛЕТОК </w:t>
      </w:r>
      <w:r w:rsidR="00951CAD" w:rsidRPr="00C15356">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Деление — важнейшее свойство клеток, обеспечивающее рост и развитие многоклеточного организма. Два типа деления. Деление — основа размножения организмов.</w:t>
      </w:r>
    </w:p>
    <w:p w:rsidR="00951CAD" w:rsidRPr="00C15356" w:rsidRDefault="00004795"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Т</w:t>
      </w:r>
      <w:r w:rsidR="00951CAD" w:rsidRPr="00C15356">
        <w:rPr>
          <w:rFonts w:ascii="Times New Roman" w:eastAsia="Times New Roman" w:hAnsi="Times New Roman" w:cs="Times New Roman"/>
          <w:b/>
          <w:sz w:val="28"/>
          <w:szCs w:val="28"/>
        </w:rPr>
        <w:t xml:space="preserve">КАНИ РАСТЕНИЙ И ЖИВОТНЫХ </w:t>
      </w:r>
      <w:r w:rsidR="00951CAD" w:rsidRPr="00C15356">
        <w:rPr>
          <w:rFonts w:ascii="Times New Roman" w:eastAsia="Times New Roman" w:hAnsi="Times New Roman" w:cs="Times New Roman"/>
          <w:sz w:val="28"/>
          <w:szCs w:val="28"/>
        </w:rPr>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Ткани живых организмов.</w:t>
      </w:r>
    </w:p>
    <w:p w:rsidR="00951CAD" w:rsidRPr="00C15356" w:rsidRDefault="00004795"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 ОРГАНЫ И СИСТЕМЫ ОРГАНОВ </w:t>
      </w:r>
      <w:r w:rsidR="00951CAD" w:rsidRPr="00C15356">
        <w:rPr>
          <w:rFonts w:ascii="Times New Roman" w:eastAsia="Times New Roman" w:hAnsi="Times New Roman" w:cs="Times New Roman"/>
          <w:sz w:val="28"/>
          <w:szCs w:val="28"/>
        </w:rPr>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половая.</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Распознание органов у растений и животных.</w:t>
      </w:r>
    </w:p>
    <w:p w:rsidR="00004795" w:rsidRPr="00C15356"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Раздел 2. </w:t>
      </w:r>
      <w:r w:rsidR="00E83880">
        <w:rPr>
          <w:rFonts w:ascii="Times New Roman" w:eastAsia="Times New Roman" w:hAnsi="Times New Roman" w:cs="Times New Roman"/>
          <w:b/>
          <w:sz w:val="28"/>
          <w:szCs w:val="28"/>
        </w:rPr>
        <w:t>Жизнедеятельность организмов.</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w:t>
      </w:r>
      <w:r w:rsidR="00004795" w:rsidRPr="00C15356">
        <w:rPr>
          <w:rFonts w:ascii="Times New Roman" w:eastAsia="Times New Roman" w:hAnsi="Times New Roman" w:cs="Times New Roman"/>
          <w:b/>
          <w:sz w:val="28"/>
          <w:szCs w:val="28"/>
        </w:rPr>
        <w:t>ПИТАНИЕ И ПИЩЕВАРЕНИЕ</w:t>
      </w:r>
      <w:r w:rsidR="00A621FB" w:rsidRPr="00C15356">
        <w:rPr>
          <w:rFonts w:ascii="Times New Roman" w:eastAsia="Times New Roman" w:hAnsi="Times New Roman" w:cs="Times New Roman"/>
          <w:sz w:val="28"/>
          <w:szCs w:val="28"/>
        </w:rPr>
        <w:t>.</w:t>
      </w:r>
      <w:r w:rsidR="00004795" w:rsidRPr="00C15356">
        <w:rPr>
          <w:rFonts w:ascii="Times New Roman" w:eastAsia="Times New Roman" w:hAnsi="Times New Roman" w:cs="Times New Roman"/>
          <w:sz w:val="28"/>
          <w:szCs w:val="28"/>
        </w:rPr>
        <w:t xml:space="preserve"> </w:t>
      </w:r>
      <w:r w:rsidRPr="00C15356">
        <w:rPr>
          <w:rFonts w:ascii="Times New Roman" w:eastAsia="Times New Roman" w:hAnsi="Times New Roman" w:cs="Times New Roman"/>
          <w:sz w:val="28"/>
          <w:szCs w:val="28"/>
        </w:rPr>
        <w:t xml:space="preserve">Сущность понятия «питание». Особенности питания растительного организма. Почвенное питание. </w:t>
      </w:r>
      <w:r w:rsidRPr="00C15356">
        <w:rPr>
          <w:rFonts w:ascii="Times New Roman" w:eastAsia="Times New Roman" w:hAnsi="Times New Roman" w:cs="Times New Roman"/>
          <w:sz w:val="28"/>
          <w:szCs w:val="28"/>
        </w:rPr>
        <w:lastRenderedPageBreak/>
        <w:t>Воздушное питание (фотосинтез). Особенности питания животных. Травоядные животные, хищники, трупоеды, симбионты, паразиты. Пищеварение и его значение. Особенности строения пищеварительных систем животных. Пищеварительные ферменты и их значение. Демонстрация Действие желудочного сока на белок, слюны — на крахмал. Опыт, доказывающий образование крахмала на свету, поглощение углекислого газа листьями. Роль света и воды в жизни растений.</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ДЫХАНИЕ</w:t>
      </w:r>
      <w:r w:rsidR="00A621FB" w:rsidRPr="00C15356">
        <w:rPr>
          <w:rFonts w:ascii="Times New Roman" w:eastAsia="Times New Roman" w:hAnsi="Times New Roman" w:cs="Times New Roman"/>
          <w:b/>
          <w:sz w:val="28"/>
          <w:szCs w:val="28"/>
        </w:rPr>
        <w:t>.</w:t>
      </w:r>
      <w:r w:rsidR="006054B3">
        <w:rPr>
          <w:rFonts w:ascii="Times New Roman" w:eastAsia="Times New Roman" w:hAnsi="Times New Roman" w:cs="Times New Roman"/>
          <w:b/>
          <w:sz w:val="28"/>
          <w:szCs w:val="28"/>
        </w:rPr>
        <w:t xml:space="preserve"> </w:t>
      </w:r>
      <w:r w:rsidRPr="00C15356">
        <w:rPr>
          <w:rFonts w:ascii="Times New Roman" w:eastAsia="Times New Roman" w:hAnsi="Times New Roman" w:cs="Times New Roman"/>
          <w:sz w:val="28"/>
          <w:szCs w:val="28"/>
        </w:rPr>
        <w:t>Значение дыхания. Роль кислорода в процессе расщепления органических веществ и освобождения энергии. Дыхание растений. Роль устьиц и чечевичек в процессе дыхания растений. Дыхание животных. Органы дыхания животных организмов. Демонстрация Опыты, иллюстрирующие дыхание прорастающих семян, дыхание корней; обнаружение углекислого газа в выдыхаемом воздухе.</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ПЕРЕДВИЖЕНИЕ ВЕЩЕСТВ В ОРГАНИЗМЕ</w:t>
      </w:r>
      <w:r w:rsidR="00A621FB" w:rsidRPr="00C15356">
        <w:rPr>
          <w:rFonts w:ascii="Times New Roman" w:eastAsia="Times New Roman" w:hAnsi="Times New Roman" w:cs="Times New Roman"/>
          <w:b/>
          <w:sz w:val="28"/>
          <w:szCs w:val="28"/>
        </w:rPr>
        <w:t>.</w:t>
      </w:r>
      <w:r w:rsidR="00E83880">
        <w:rPr>
          <w:rFonts w:ascii="Times New Roman" w:eastAsia="Times New Roman" w:hAnsi="Times New Roman" w:cs="Times New Roman"/>
          <w:b/>
          <w:sz w:val="28"/>
          <w:szCs w:val="28"/>
        </w:rPr>
        <w:t xml:space="preserve"> </w:t>
      </w:r>
      <w:r w:rsidRPr="00C15356">
        <w:rPr>
          <w:rFonts w:ascii="Times New Roman" w:eastAsia="Times New Roman" w:hAnsi="Times New Roman" w:cs="Times New Roman"/>
          <w:sz w:val="28"/>
          <w:szCs w:val="28"/>
        </w:rPr>
        <w:t>Перенос веществ в организме, его значение. Передвижение веществ в растениях.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еѐ строение, функции. Гемолимфа, кровь и еѐ составные части (плазма, клетки крови). Демонстрация Опыт, иллюстрирующий пути передвижения органических веществ по стеблю. Строение клеток крови лягушки и человека.</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Передвижение воды и минеральных веществ по стеблю.</w:t>
      </w:r>
    </w:p>
    <w:p w:rsidR="00A621FB" w:rsidRPr="00C15356" w:rsidRDefault="00A621FB"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ВЫДЕЛЕНИЕ.</w:t>
      </w:r>
      <w:r w:rsidR="00951CAD" w:rsidRPr="00C15356">
        <w:rPr>
          <w:rFonts w:ascii="Times New Roman" w:eastAsia="Times New Roman" w:hAnsi="Times New Roman" w:cs="Times New Roman"/>
          <w:sz w:val="28"/>
          <w:szCs w:val="28"/>
        </w:rPr>
        <w:t xml:space="preserve"> 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w:t>
      </w:r>
    </w:p>
    <w:p w:rsidR="00DB2F71" w:rsidRPr="00C15356" w:rsidRDefault="00A621FB"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 ОПОРНЫЕ СИСТЕМЫ.</w:t>
      </w:r>
      <w:r w:rsidR="00E83880">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Значение опорных систем в жизни организмов. Опорные системы растений. Опорные системы животных. Демонстрация Скелеты млекопитающих, распил костей, раковины моллюсков, коллекции насекомых.</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Разнообразие опорных систем животных.</w:t>
      </w:r>
    </w:p>
    <w:p w:rsidR="00951CAD" w:rsidRPr="00C15356" w:rsidRDefault="00A621FB"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ДВИЖЕНИЕ</w:t>
      </w:r>
      <w:r w:rsidR="00951CAD" w:rsidRPr="00C15356">
        <w:rPr>
          <w:rFonts w:ascii="Times New Roman" w:eastAsia="Times New Roman" w:hAnsi="Times New Roman" w:cs="Times New Roman"/>
          <w:b/>
          <w:sz w:val="28"/>
          <w:szCs w:val="28"/>
        </w:rPr>
        <w:t>.</w:t>
      </w:r>
      <w:r w:rsidR="00E83880">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Движение инфузории туфельки. Перемещение дождевого червя.</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РЕГУЛЯЦИЯ ПРОЦЕССОВ ЖИЗНЕДЕЯТЕЛЬНОСТИ </w:t>
      </w:r>
      <w:r w:rsidR="00A621FB" w:rsidRPr="00C15356">
        <w:rPr>
          <w:rFonts w:ascii="Times New Roman" w:eastAsia="Times New Roman" w:hAnsi="Times New Roman" w:cs="Times New Roman"/>
          <w:b/>
          <w:sz w:val="28"/>
          <w:szCs w:val="28"/>
        </w:rPr>
        <w:t>.</w:t>
      </w:r>
      <w:r w:rsidRPr="00C15356">
        <w:rPr>
          <w:rFonts w:ascii="Times New Roman" w:eastAsia="Times New Roman" w:hAnsi="Times New Roman" w:cs="Times New Roman"/>
          <w:sz w:val="28"/>
          <w:szCs w:val="28"/>
        </w:rPr>
        <w:t xml:space="preserve"> Жизнедеятельность организма и еѐ связь с окружающей средой. Регуляция процессов жизнедеятельности организмов. Раздражимость. Нервная система, особенности строения. Рефлекс, инстинкт.</w:t>
      </w:r>
    </w:p>
    <w:p w:rsidR="00951CAD" w:rsidRPr="00C15356" w:rsidRDefault="00A621FB"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РАЗМНОЖЕНИЕ.</w:t>
      </w:r>
      <w:r w:rsidR="00951CAD" w:rsidRPr="00C15356">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 xml:space="preserve">Биологическое значение размножения. Виды размножения. Бесполое размножение животных (деление простейших, почкование гидры). Половое размножение организмов. Особенности полового размножения животных. Органы размножения. Половые клетки. </w:t>
      </w:r>
      <w:r w:rsidR="00951CAD" w:rsidRPr="00C15356">
        <w:rPr>
          <w:rFonts w:ascii="Times New Roman" w:eastAsia="Times New Roman" w:hAnsi="Times New Roman" w:cs="Times New Roman"/>
          <w:sz w:val="28"/>
          <w:szCs w:val="28"/>
        </w:rPr>
        <w:lastRenderedPageBreak/>
        <w:t>Оплодотворение. Половое размножение растений. Опыление. Двойное оплодотворение. Образование плодов и семян. Демонстрация Способы размножения растений. Разнообразие и строение соцветий.</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Вегетативное размножение комнатных растений. Прямое и непрямое развитие насекомых (на коллекционном материале).</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РОСТ И РАЗВИТИЕ</w:t>
      </w:r>
      <w:r w:rsidR="00A621FB" w:rsidRPr="00C15356">
        <w:rPr>
          <w:rFonts w:ascii="Times New Roman" w:eastAsia="Times New Roman" w:hAnsi="Times New Roman" w:cs="Times New Roman"/>
          <w:b/>
          <w:sz w:val="28"/>
          <w:szCs w:val="28"/>
        </w:rPr>
        <w:t>.</w:t>
      </w:r>
      <w:r w:rsidRPr="00C15356">
        <w:rPr>
          <w:rFonts w:ascii="Times New Roman" w:eastAsia="Times New Roman" w:hAnsi="Times New Roman" w:cs="Times New Roman"/>
          <w:sz w:val="28"/>
          <w:szCs w:val="28"/>
        </w:rPr>
        <w:t xml:space="preserve"> 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 Демонстрация Способы распространения плодов и семян; прорастания семян.</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Прямое и непрямое развитие насекомых (на коллекционном материале).</w:t>
      </w:r>
    </w:p>
    <w:p w:rsidR="00951CAD" w:rsidRPr="00C15356" w:rsidRDefault="00A621FB"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ОРГАНИЗМ КАК ЕДИНОЕ ЦЕЛОЕ.</w:t>
      </w:r>
      <w:r w:rsidR="00E83880">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Взаимосвязь клеток, тканей и органов в организме. Регуляторная деятельность нервной и гуморальной систем. Функционирование организма как единого целого, организм — биологическая система. Предметные результаты обучения. Учащиеся должны знать: — понятия и термины: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система», «скелет», «движение»,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«развитие», «прямое развитие», «непрямое развитие»</w:t>
      </w:r>
    </w:p>
    <w:p w:rsidR="00A621FB" w:rsidRPr="00C15356" w:rsidRDefault="00004795" w:rsidP="00A621FB">
      <w:pPr>
        <w:pStyle w:val="a3"/>
        <w:rPr>
          <w:rFonts w:eastAsiaTheme="minorHAnsi"/>
          <w:b/>
          <w:sz w:val="28"/>
          <w:szCs w:val="28"/>
        </w:rPr>
      </w:pPr>
      <w:r w:rsidRPr="00C15356">
        <w:rPr>
          <w:rFonts w:eastAsiaTheme="minorHAnsi"/>
          <w:b/>
          <w:sz w:val="28"/>
          <w:szCs w:val="28"/>
        </w:rPr>
        <w:t xml:space="preserve">        </w:t>
      </w:r>
    </w:p>
    <w:p w:rsidR="007148CC" w:rsidRDefault="007148CC" w:rsidP="00D34628">
      <w:pPr>
        <w:pStyle w:val="a3"/>
        <w:rPr>
          <w:b/>
          <w:sz w:val="28"/>
          <w:szCs w:val="28"/>
        </w:rPr>
      </w:pPr>
    </w:p>
    <w:p w:rsidR="00D34628" w:rsidRDefault="00D34628" w:rsidP="00D34628">
      <w:pPr>
        <w:pStyle w:val="a3"/>
        <w:rPr>
          <w:b/>
          <w:sz w:val="28"/>
          <w:szCs w:val="28"/>
        </w:rPr>
      </w:pPr>
      <w:r>
        <w:rPr>
          <w:b/>
          <w:sz w:val="28"/>
          <w:szCs w:val="28"/>
        </w:rPr>
        <w:t>Тематическое планирование.</w:t>
      </w:r>
    </w:p>
    <w:p w:rsidR="00D34628" w:rsidRDefault="00D34628" w:rsidP="00D34628">
      <w:pPr>
        <w:spacing w:after="0" w:line="240" w:lineRule="auto"/>
        <w:jc w:val="both"/>
        <w:rPr>
          <w:rFonts w:ascii="Times New Roman" w:eastAsia="Times New Roman" w:hAnsi="Times New Roman" w:cs="Times New Roman"/>
          <w:sz w:val="28"/>
          <w:szCs w:val="28"/>
        </w:rPr>
      </w:pPr>
    </w:p>
    <w:p w:rsidR="00D34628" w:rsidRDefault="00D34628" w:rsidP="00D34628">
      <w:pPr>
        <w:pStyle w:val="a3"/>
        <w:rPr>
          <w:rFonts w:eastAsia="Calibri"/>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2"/>
        <w:gridCol w:w="7911"/>
        <w:gridCol w:w="988"/>
      </w:tblGrid>
      <w:tr w:rsidR="00D34628" w:rsidTr="00AB43EF">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w:t>
            </w: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Раздел (глава)</w:t>
            </w:r>
          </w:p>
        </w:tc>
        <w:tc>
          <w:tcPr>
            <w:tcW w:w="516"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Кол-во часов</w:t>
            </w:r>
          </w:p>
        </w:tc>
      </w:tr>
      <w:tr w:rsidR="00D34628" w:rsidTr="00AB43EF">
        <w:trPr>
          <w:trHeight w:val="392"/>
        </w:trPr>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1</w:t>
            </w: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Строение живых организмов</w:t>
            </w:r>
          </w:p>
        </w:tc>
        <w:tc>
          <w:tcPr>
            <w:tcW w:w="516"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6</w:t>
            </w:r>
          </w:p>
        </w:tc>
      </w:tr>
      <w:tr w:rsidR="00D34628" w:rsidTr="00AB43EF">
        <w:trPr>
          <w:trHeight w:val="392"/>
        </w:trPr>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2</w:t>
            </w: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color w:val="000000"/>
                <w:sz w:val="28"/>
                <w:szCs w:val="28"/>
              </w:rPr>
            </w:pPr>
            <w:r>
              <w:rPr>
                <w:b/>
                <w:color w:val="000000"/>
                <w:sz w:val="28"/>
                <w:szCs w:val="28"/>
              </w:rPr>
              <w:t>Жизнедеятельность организмов</w:t>
            </w:r>
          </w:p>
        </w:tc>
        <w:tc>
          <w:tcPr>
            <w:tcW w:w="516"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2</w:t>
            </w:r>
            <w:r w:rsidR="006054B3">
              <w:rPr>
                <w:b/>
                <w:sz w:val="28"/>
                <w:szCs w:val="28"/>
              </w:rPr>
              <w:t>7</w:t>
            </w:r>
          </w:p>
        </w:tc>
      </w:tr>
      <w:tr w:rsidR="00D34628" w:rsidTr="00AB43EF">
        <w:trPr>
          <w:trHeight w:val="124"/>
        </w:trPr>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spacing w:after="0"/>
            </w:pPr>
          </w:p>
        </w:tc>
        <w:tc>
          <w:tcPr>
            <w:tcW w:w="516"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3</w:t>
            </w:r>
            <w:r w:rsidR="006054B3">
              <w:rPr>
                <w:b/>
                <w:sz w:val="28"/>
                <w:szCs w:val="28"/>
              </w:rPr>
              <w:t>3</w:t>
            </w:r>
          </w:p>
        </w:tc>
      </w:tr>
    </w:tbl>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Default="00A621FB" w:rsidP="00A621FB">
      <w:pPr>
        <w:pStyle w:val="a3"/>
        <w:rPr>
          <w:rFonts w:eastAsiaTheme="minorHAnsi"/>
          <w:b/>
          <w:sz w:val="28"/>
          <w:szCs w:val="28"/>
        </w:rPr>
      </w:pPr>
    </w:p>
    <w:p w:rsidR="008C3C6D" w:rsidRDefault="008C3C6D" w:rsidP="00A621FB">
      <w:pPr>
        <w:pStyle w:val="a3"/>
        <w:rPr>
          <w:rFonts w:eastAsiaTheme="minorHAnsi"/>
          <w:b/>
          <w:sz w:val="28"/>
          <w:szCs w:val="28"/>
        </w:rPr>
      </w:pPr>
    </w:p>
    <w:p w:rsidR="008C3C6D" w:rsidRPr="00C15356" w:rsidRDefault="008C3C6D" w:rsidP="00A621FB">
      <w:pPr>
        <w:pStyle w:val="a3"/>
        <w:rPr>
          <w:rFonts w:eastAsiaTheme="minorHAnsi"/>
          <w:b/>
          <w:sz w:val="28"/>
          <w:szCs w:val="28"/>
        </w:rPr>
      </w:pPr>
    </w:p>
    <w:p w:rsidR="00A621FB" w:rsidRPr="00EA5E0B" w:rsidRDefault="00EA5E0B" w:rsidP="00EA5E0B">
      <w:pPr>
        <w:pStyle w:val="a3"/>
        <w:jc w:val="right"/>
        <w:rPr>
          <w:rFonts w:eastAsiaTheme="minorHAnsi"/>
          <w:sz w:val="28"/>
          <w:szCs w:val="28"/>
        </w:rPr>
      </w:pPr>
      <w:r w:rsidRPr="00EA5E0B">
        <w:rPr>
          <w:rFonts w:eastAsiaTheme="minorHAnsi"/>
          <w:sz w:val="28"/>
          <w:szCs w:val="28"/>
        </w:rPr>
        <w:t>Приложение</w:t>
      </w:r>
      <w:r>
        <w:rPr>
          <w:rFonts w:eastAsiaTheme="minorHAnsi"/>
          <w:sz w:val="28"/>
          <w:szCs w:val="28"/>
        </w:rPr>
        <w:t xml:space="preserve"> </w:t>
      </w:r>
      <w:r w:rsidRPr="00EA5E0B">
        <w:rPr>
          <w:rFonts w:eastAsiaTheme="minorHAnsi"/>
          <w:sz w:val="28"/>
          <w:szCs w:val="28"/>
        </w:rPr>
        <w:t>1.</w:t>
      </w:r>
    </w:p>
    <w:p w:rsidR="00DB2F71" w:rsidRPr="00C15356" w:rsidRDefault="00DB2F71" w:rsidP="00A621FB">
      <w:pPr>
        <w:pStyle w:val="a3"/>
        <w:rPr>
          <w:sz w:val="28"/>
          <w:szCs w:val="28"/>
        </w:rPr>
      </w:pPr>
      <w:r w:rsidRPr="00C15356">
        <w:rPr>
          <w:rFonts w:eastAsiaTheme="minorHAnsi"/>
          <w:b/>
          <w:sz w:val="28"/>
          <w:szCs w:val="28"/>
        </w:rPr>
        <w:t xml:space="preserve">КАЛЕНДАРНО – ТЕМАТИЧЕСКОЕ </w:t>
      </w:r>
      <w:r w:rsidR="00004795" w:rsidRPr="00C15356">
        <w:rPr>
          <w:rFonts w:eastAsiaTheme="minorHAnsi"/>
          <w:b/>
          <w:sz w:val="28"/>
          <w:szCs w:val="28"/>
        </w:rPr>
        <w:t xml:space="preserve"> </w:t>
      </w:r>
      <w:r w:rsidRPr="00C15356">
        <w:rPr>
          <w:rFonts w:eastAsiaTheme="minorHAnsi"/>
          <w:b/>
          <w:sz w:val="28"/>
          <w:szCs w:val="28"/>
        </w:rPr>
        <w:t xml:space="preserve">ПЛАНИРОВАНИЕ </w:t>
      </w:r>
    </w:p>
    <w:tbl>
      <w:tblPr>
        <w:tblpPr w:leftFromText="180" w:rightFromText="180" w:vertAnchor="text" w:horzAnchor="margin" w:tblpY="544"/>
        <w:tblOverlap w:val="never"/>
        <w:tblW w:w="10031" w:type="dxa"/>
        <w:tblLayout w:type="fixed"/>
        <w:tblLook w:val="01E0"/>
      </w:tblPr>
      <w:tblGrid>
        <w:gridCol w:w="1101"/>
        <w:gridCol w:w="4961"/>
        <w:gridCol w:w="992"/>
        <w:gridCol w:w="1559"/>
        <w:gridCol w:w="1418"/>
      </w:tblGrid>
      <w:tr w:rsidR="00DB2F71" w:rsidRPr="00C15356" w:rsidTr="00004795">
        <w:trPr>
          <w:trHeight w:val="1040"/>
        </w:trPr>
        <w:tc>
          <w:tcPr>
            <w:tcW w:w="1101" w:type="dxa"/>
            <w:vMerge w:val="restart"/>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 урока</w:t>
            </w:r>
          </w:p>
        </w:tc>
        <w:tc>
          <w:tcPr>
            <w:tcW w:w="4961" w:type="dxa"/>
            <w:vMerge w:val="restart"/>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004795" w:rsidP="00A621FB">
            <w:pPr>
              <w:tabs>
                <w:tab w:val="left" w:pos="3753"/>
              </w:tabs>
              <w:spacing w:after="0"/>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 xml:space="preserve">                               Раздел, тема урока</w:t>
            </w:r>
            <w:r w:rsidR="00DB2F71" w:rsidRPr="00C15356">
              <w:rPr>
                <w:rFonts w:ascii="Times New Roman" w:eastAsiaTheme="minorHAnsi" w:hAnsi="Times New Roman" w:cs="Times New Roman"/>
                <w:b/>
                <w:sz w:val="28"/>
                <w:szCs w:val="28"/>
              </w:rPr>
              <w:tab/>
            </w:r>
          </w:p>
        </w:tc>
        <w:tc>
          <w:tcPr>
            <w:tcW w:w="992" w:type="dxa"/>
            <w:vMerge w:val="restart"/>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Кол-во часов</w:t>
            </w:r>
          </w:p>
        </w:tc>
        <w:tc>
          <w:tcPr>
            <w:tcW w:w="2977" w:type="dxa"/>
            <w:gridSpan w:val="2"/>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DB2F71" w:rsidP="00A621FB">
            <w:pPr>
              <w:tabs>
                <w:tab w:val="left" w:pos="1193"/>
              </w:tabs>
              <w:spacing w:after="0"/>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ab/>
              <w:t>Дата</w:t>
            </w:r>
          </w:p>
          <w:p w:rsidR="00DB2F71" w:rsidRPr="00C15356" w:rsidRDefault="00DB2F71" w:rsidP="00A621FB">
            <w:pPr>
              <w:spacing w:after="0"/>
              <w:jc w:val="center"/>
              <w:rPr>
                <w:rFonts w:ascii="Times New Roman" w:eastAsiaTheme="minorHAnsi" w:hAnsi="Times New Roman" w:cs="Times New Roman"/>
                <w:b/>
                <w:sz w:val="28"/>
                <w:szCs w:val="28"/>
              </w:rPr>
            </w:pPr>
          </w:p>
        </w:tc>
      </w:tr>
      <w:tr w:rsidR="00DB2F71" w:rsidRPr="00C15356" w:rsidTr="00004795">
        <w:trPr>
          <w:trHeight w:val="362"/>
        </w:trPr>
        <w:tc>
          <w:tcPr>
            <w:tcW w:w="1101" w:type="dxa"/>
            <w:vMerge/>
            <w:tcBorders>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tc>
        <w:tc>
          <w:tcPr>
            <w:tcW w:w="4961" w:type="dxa"/>
            <w:vMerge/>
            <w:tcBorders>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tc>
        <w:tc>
          <w:tcPr>
            <w:tcW w:w="992" w:type="dxa"/>
            <w:vMerge/>
            <w:tcBorders>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tc>
        <w:tc>
          <w:tcPr>
            <w:tcW w:w="1559" w:type="dxa"/>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План</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Факт</w:t>
            </w:r>
          </w:p>
        </w:tc>
      </w:tr>
      <w:tr w:rsidR="003803E1" w:rsidRPr="00C15356" w:rsidTr="00BE0783">
        <w:tc>
          <w:tcPr>
            <w:tcW w:w="10031"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3803E1" w:rsidRPr="00C15356" w:rsidRDefault="003803E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Часть 1. Строение живых организмов. (6ч)</w:t>
            </w: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Клетка- живая система</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6</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w:t>
            </w:r>
          </w:p>
        </w:tc>
        <w:tc>
          <w:tcPr>
            <w:tcW w:w="4961" w:type="dxa"/>
            <w:tcBorders>
              <w:top w:val="single" w:sz="4" w:space="0" w:color="auto"/>
              <w:left w:val="single" w:sz="4" w:space="0" w:color="auto"/>
              <w:bottom w:val="single" w:sz="4" w:space="0" w:color="auto"/>
              <w:right w:val="single" w:sz="4" w:space="0" w:color="auto"/>
            </w:tcBorders>
          </w:tcPr>
          <w:p w:rsidR="00004795"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Деление клетки</w:t>
            </w:r>
            <w:r w:rsidR="00004795" w:rsidRPr="00C15356">
              <w:rPr>
                <w:rFonts w:ascii="Times New Roman" w:eastAsiaTheme="minorHAnsi" w:hAnsi="Times New Roman" w:cs="Times New Roman"/>
                <w:i/>
                <w:sz w:val="28"/>
                <w:szCs w:val="28"/>
              </w:rPr>
              <w:t xml:space="preserve">. </w:t>
            </w:r>
          </w:p>
          <w:p w:rsidR="00DB2F71" w:rsidRPr="008C3C6D" w:rsidRDefault="00E850E3" w:rsidP="00A621FB">
            <w:pPr>
              <w:spacing w:after="0"/>
              <w:rPr>
                <w:rFonts w:ascii="Times New Roman" w:eastAsiaTheme="minorHAnsi" w:hAnsi="Times New Roman" w:cs="Times New Roman"/>
                <w:sz w:val="28"/>
                <w:szCs w:val="28"/>
              </w:rPr>
            </w:pPr>
            <w:r w:rsidRPr="008C3C6D">
              <w:rPr>
                <w:rFonts w:ascii="Times New Roman" w:eastAsiaTheme="minorHAnsi" w:hAnsi="Times New Roman" w:cs="Times New Roman"/>
                <w:sz w:val="28"/>
                <w:szCs w:val="28"/>
              </w:rPr>
              <w:t xml:space="preserve">Стартовая  </w:t>
            </w:r>
            <w:r w:rsidR="00004795" w:rsidRPr="008C3C6D">
              <w:rPr>
                <w:rFonts w:ascii="Times New Roman" w:eastAsiaTheme="minorHAnsi" w:hAnsi="Times New Roman" w:cs="Times New Roman"/>
                <w:sz w:val="28"/>
                <w:szCs w:val="28"/>
              </w:rPr>
              <w:t xml:space="preserve"> контрольная работа№1</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13</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3</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Ткани растений и животных</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20</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4</w:t>
            </w:r>
          </w:p>
        </w:tc>
        <w:tc>
          <w:tcPr>
            <w:tcW w:w="4961" w:type="dxa"/>
            <w:tcBorders>
              <w:top w:val="single" w:sz="4" w:space="0" w:color="auto"/>
              <w:left w:val="single" w:sz="4" w:space="0" w:color="auto"/>
              <w:bottom w:val="single" w:sz="4" w:space="0" w:color="auto"/>
              <w:right w:val="single" w:sz="4" w:space="0" w:color="auto"/>
            </w:tcBorders>
          </w:tcPr>
          <w:p w:rsidR="003803E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цветковых растений</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27</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7E5ACA" w:rsidRPr="00C15356" w:rsidTr="00004795">
        <w:tc>
          <w:tcPr>
            <w:tcW w:w="110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5</w:t>
            </w:r>
          </w:p>
        </w:tc>
        <w:tc>
          <w:tcPr>
            <w:tcW w:w="496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цветковых растений</w:t>
            </w:r>
          </w:p>
        </w:tc>
        <w:tc>
          <w:tcPr>
            <w:tcW w:w="992" w:type="dxa"/>
            <w:tcBorders>
              <w:top w:val="single" w:sz="4" w:space="0" w:color="auto"/>
              <w:left w:val="single" w:sz="4" w:space="0" w:color="auto"/>
              <w:bottom w:val="single" w:sz="4" w:space="0" w:color="auto"/>
              <w:right w:val="single" w:sz="4" w:space="0" w:color="auto"/>
            </w:tcBorders>
          </w:tcPr>
          <w:p w:rsidR="007E5ACA"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E5ACA"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4</w:t>
            </w:r>
            <w:r w:rsidR="007E5ACA"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p>
        </w:tc>
      </w:tr>
      <w:tr w:rsidR="007E5ACA" w:rsidRPr="00C15356" w:rsidTr="00004795">
        <w:tc>
          <w:tcPr>
            <w:tcW w:w="110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6</w:t>
            </w:r>
          </w:p>
        </w:tc>
        <w:tc>
          <w:tcPr>
            <w:tcW w:w="496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цветковых растений</w:t>
            </w:r>
          </w:p>
        </w:tc>
        <w:tc>
          <w:tcPr>
            <w:tcW w:w="992" w:type="dxa"/>
            <w:tcBorders>
              <w:top w:val="single" w:sz="4" w:space="0" w:color="auto"/>
              <w:left w:val="single" w:sz="4" w:space="0" w:color="auto"/>
              <w:bottom w:val="single" w:sz="4" w:space="0" w:color="auto"/>
              <w:right w:val="single" w:sz="4" w:space="0" w:color="auto"/>
            </w:tcBorders>
          </w:tcPr>
          <w:p w:rsidR="007E5ACA"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E5ACA"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11</w:t>
            </w:r>
            <w:r w:rsidR="007E5ACA"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7</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и системы органов животных</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18</w:t>
            </w:r>
            <w:r w:rsidR="00DB2F71"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8</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Что мы узнали о строении живых организмов</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25</w:t>
            </w:r>
            <w:r w:rsidR="00DB2F71"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3803E1" w:rsidRPr="00C15356" w:rsidTr="004C2032">
        <w:tc>
          <w:tcPr>
            <w:tcW w:w="10031" w:type="dxa"/>
            <w:gridSpan w:val="5"/>
            <w:tcBorders>
              <w:top w:val="single" w:sz="4" w:space="0" w:color="auto"/>
              <w:left w:val="single" w:sz="4" w:space="0" w:color="auto"/>
              <w:bottom w:val="single" w:sz="4" w:space="0" w:color="auto"/>
              <w:right w:val="single" w:sz="4" w:space="0" w:color="auto"/>
            </w:tcBorders>
          </w:tcPr>
          <w:p w:rsidR="003803E1" w:rsidRPr="00C15356" w:rsidRDefault="003803E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i/>
                <w:sz w:val="28"/>
                <w:szCs w:val="28"/>
              </w:rPr>
              <w:t>Часть 2. ЖИЗНЕДЕЯТЕЛЬНОСТЬ ОРГАНИЗМОВ(</w:t>
            </w:r>
            <w:r w:rsidR="00004795" w:rsidRPr="00C15356">
              <w:rPr>
                <w:rFonts w:ascii="Times New Roman" w:eastAsiaTheme="minorHAnsi" w:hAnsi="Times New Roman" w:cs="Times New Roman"/>
                <w:b/>
                <w:i/>
                <w:sz w:val="28"/>
                <w:szCs w:val="28"/>
              </w:rPr>
              <w:t>28ч)</w:t>
            </w: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9</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Питание и пищеварение</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8</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10</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Питание и пищеварение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15</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rPr>
          <w:trHeight w:val="319"/>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Питание и пищеварение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22</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b/>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12</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Дыхание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29</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13</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Транспорт веществ в организме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6</w:t>
            </w:r>
            <w:r w:rsidR="00740ECF" w:rsidRPr="00C15356">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14</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Выделение </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13</w:t>
            </w:r>
            <w:r w:rsidR="00740ECF" w:rsidRPr="00C15356">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15</w:t>
            </w:r>
          </w:p>
        </w:tc>
        <w:tc>
          <w:tcPr>
            <w:tcW w:w="4961" w:type="dxa"/>
            <w:tcBorders>
              <w:top w:val="single" w:sz="4" w:space="0" w:color="auto"/>
              <w:left w:val="single" w:sz="4" w:space="0" w:color="auto"/>
              <w:bottom w:val="single" w:sz="4" w:space="0" w:color="auto"/>
              <w:right w:val="single" w:sz="4" w:space="0" w:color="auto"/>
            </w:tcBorders>
          </w:tcPr>
          <w:p w:rsidR="00004795"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Выделение</w:t>
            </w:r>
            <w:r w:rsidR="00004795" w:rsidRPr="00C15356">
              <w:rPr>
                <w:rFonts w:ascii="Times New Roman" w:eastAsiaTheme="minorHAnsi" w:hAnsi="Times New Roman" w:cs="Times New Roman"/>
                <w:i/>
                <w:sz w:val="28"/>
                <w:szCs w:val="28"/>
              </w:rPr>
              <w:t>.</w:t>
            </w:r>
          </w:p>
          <w:p w:rsidR="00740ECF" w:rsidRPr="008C3C6D" w:rsidRDefault="00004795" w:rsidP="00A621FB">
            <w:pPr>
              <w:spacing w:after="0"/>
              <w:rPr>
                <w:rFonts w:ascii="Times New Roman" w:eastAsiaTheme="minorHAnsi" w:hAnsi="Times New Roman" w:cs="Times New Roman"/>
                <w:sz w:val="28"/>
                <w:szCs w:val="28"/>
              </w:rPr>
            </w:pPr>
            <w:r w:rsidRPr="008C3C6D">
              <w:rPr>
                <w:rFonts w:ascii="Times New Roman" w:eastAsiaTheme="minorHAnsi" w:hAnsi="Times New Roman" w:cs="Times New Roman"/>
                <w:sz w:val="28"/>
                <w:szCs w:val="28"/>
              </w:rPr>
              <w:t>Контрольная работа за первое полугодие №2.</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20</w:t>
            </w:r>
            <w:r w:rsidR="00740ECF" w:rsidRPr="00C15356">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16</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Обмен веществ и энергии</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27</w:t>
            </w:r>
            <w:r w:rsidR="00664F3B">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17</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Скелет –опора организма</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17</w:t>
            </w:r>
            <w:r w:rsidR="00740ECF" w:rsidRPr="00C15356">
              <w:rPr>
                <w:rFonts w:ascii="Times New Roman" w:eastAsiaTheme="minorHAnsi" w:hAnsi="Times New Roman" w:cs="Times New Roman"/>
                <w:sz w:val="28"/>
                <w:szCs w:val="28"/>
              </w:rPr>
              <w:t>.01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18</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Скелет –опора организма</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24</w:t>
            </w:r>
            <w:r w:rsidR="00740ECF" w:rsidRPr="00C15356">
              <w:rPr>
                <w:rFonts w:ascii="Times New Roman" w:eastAsiaTheme="minorHAnsi" w:hAnsi="Times New Roman" w:cs="Times New Roman"/>
                <w:sz w:val="28"/>
                <w:szCs w:val="28"/>
              </w:rPr>
              <w:t>.01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19</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Движение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31</w:t>
            </w:r>
            <w:r w:rsidR="00740ECF" w:rsidRPr="00C15356">
              <w:rPr>
                <w:rFonts w:ascii="Times New Roman" w:eastAsiaTheme="minorHAnsi" w:hAnsi="Times New Roman" w:cs="Times New Roman"/>
                <w:sz w:val="28"/>
                <w:szCs w:val="28"/>
              </w:rPr>
              <w:t>.01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20</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Движение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7</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Движение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14</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b/>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22</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Координация и регуляция</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21</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23</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Координация и регуляция</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28</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24</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Бесполое размножение </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7</w:t>
            </w:r>
            <w:r w:rsidR="00740ECF" w:rsidRPr="00C15356">
              <w:rPr>
                <w:rFonts w:ascii="Times New Roman" w:eastAsiaTheme="minorHAnsi" w:hAnsi="Times New Roman" w:cs="Times New Roman"/>
                <w:sz w:val="28"/>
                <w:szCs w:val="28"/>
              </w:rPr>
              <w:t>.03</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25</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Половое размножение животных</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64F3B" w:rsidP="006054B3">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w:t>
            </w:r>
            <w:r w:rsidR="006054B3">
              <w:rPr>
                <w:rFonts w:ascii="Times New Roman" w:eastAsiaTheme="minorHAnsi" w:hAnsi="Times New Roman" w:cs="Times New Roman"/>
                <w:sz w:val="28"/>
                <w:szCs w:val="28"/>
              </w:rPr>
              <w:t>4</w:t>
            </w:r>
            <w:r w:rsidR="00740ECF" w:rsidRPr="00C15356">
              <w:rPr>
                <w:rFonts w:ascii="Times New Roman" w:eastAsiaTheme="minorHAnsi" w:hAnsi="Times New Roman" w:cs="Times New Roman"/>
                <w:sz w:val="28"/>
                <w:szCs w:val="28"/>
              </w:rPr>
              <w:t>.03</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lastRenderedPageBreak/>
              <w:t>26</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Половое размножение растений</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21</w:t>
            </w:r>
            <w:r w:rsidR="00740ECF" w:rsidRPr="00C15356">
              <w:rPr>
                <w:rFonts w:ascii="Times New Roman" w:eastAsiaTheme="minorHAnsi" w:hAnsi="Times New Roman" w:cs="Times New Roman"/>
                <w:sz w:val="28"/>
                <w:szCs w:val="28"/>
              </w:rPr>
              <w:t>.03</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27</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Половое размножение растений</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4</w:t>
            </w:r>
            <w:r w:rsidR="00740ECF" w:rsidRPr="00C15356">
              <w:rPr>
                <w:rFonts w:ascii="Times New Roman" w:eastAsiaTheme="minorHAnsi" w:hAnsi="Times New Roman" w:cs="Times New Roman"/>
                <w:sz w:val="28"/>
                <w:szCs w:val="28"/>
              </w:rPr>
              <w:t>.04</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28</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DF6B84"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Рост и развитие растений </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11</w:t>
            </w:r>
            <w:r w:rsidR="00740ECF" w:rsidRPr="00C15356">
              <w:rPr>
                <w:rFonts w:ascii="Times New Roman" w:eastAsiaTheme="minorHAnsi" w:hAnsi="Times New Roman" w:cs="Times New Roman"/>
                <w:sz w:val="28"/>
                <w:szCs w:val="28"/>
              </w:rPr>
              <w:t>.04</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29</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DF6B84"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Рост и развитие растений</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18</w:t>
            </w:r>
            <w:r w:rsidR="00740ECF" w:rsidRPr="00C15356">
              <w:rPr>
                <w:rFonts w:ascii="Times New Roman" w:eastAsiaTheme="minorHAnsi" w:hAnsi="Times New Roman" w:cs="Times New Roman"/>
                <w:sz w:val="28"/>
                <w:szCs w:val="28"/>
              </w:rPr>
              <w:t>.04</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30</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DF6B84"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Рост и развитие животных</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25</w:t>
            </w:r>
            <w:r w:rsidR="00740ECF" w:rsidRPr="00C15356">
              <w:rPr>
                <w:rFonts w:ascii="Times New Roman" w:eastAsiaTheme="minorHAnsi" w:hAnsi="Times New Roman" w:cs="Times New Roman"/>
                <w:sz w:val="28"/>
                <w:szCs w:val="28"/>
              </w:rPr>
              <w:t>.04</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A56A0F" w:rsidRPr="00C15356" w:rsidTr="00004795">
        <w:tc>
          <w:tcPr>
            <w:tcW w:w="1101"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31</w:t>
            </w:r>
          </w:p>
        </w:tc>
        <w:tc>
          <w:tcPr>
            <w:tcW w:w="4961"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Рост и развитие животных</w:t>
            </w:r>
          </w:p>
        </w:tc>
        <w:tc>
          <w:tcPr>
            <w:tcW w:w="992"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56A0F" w:rsidRDefault="006054B3" w:rsidP="00A56A0F">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16</w:t>
            </w:r>
            <w:r w:rsidR="00A56A0F">
              <w:rPr>
                <w:rFonts w:ascii="Times New Roman" w:eastAsiaTheme="minorHAnsi" w:hAnsi="Times New Roman" w:cs="Times New Roman"/>
                <w:sz w:val="28"/>
                <w:szCs w:val="28"/>
              </w:rPr>
              <w:t>.05</w:t>
            </w:r>
          </w:p>
        </w:tc>
        <w:tc>
          <w:tcPr>
            <w:tcW w:w="1418"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p>
        </w:tc>
      </w:tr>
      <w:tr w:rsidR="00A56A0F" w:rsidRPr="00C15356" w:rsidTr="00004795">
        <w:tc>
          <w:tcPr>
            <w:tcW w:w="1101" w:type="dxa"/>
            <w:tcBorders>
              <w:top w:val="single" w:sz="4" w:space="0" w:color="auto"/>
              <w:left w:val="single" w:sz="4" w:space="0" w:color="auto"/>
              <w:bottom w:val="single" w:sz="4" w:space="0" w:color="auto"/>
              <w:right w:val="single" w:sz="4" w:space="0" w:color="auto"/>
            </w:tcBorders>
          </w:tcPr>
          <w:p w:rsidR="00A56A0F" w:rsidRPr="00A56A0F" w:rsidRDefault="00A56A0F" w:rsidP="00A56A0F">
            <w:pPr>
              <w:spacing w:after="0"/>
              <w:jc w:val="center"/>
              <w:rPr>
                <w:rFonts w:ascii="Times New Roman" w:eastAsiaTheme="minorHAnsi" w:hAnsi="Times New Roman" w:cs="Times New Roman"/>
                <w:sz w:val="28"/>
                <w:szCs w:val="28"/>
              </w:rPr>
            </w:pPr>
            <w:r w:rsidRPr="00A56A0F">
              <w:rPr>
                <w:rFonts w:ascii="Times New Roman" w:eastAsiaTheme="minorHAnsi" w:hAnsi="Times New Roman" w:cs="Times New Roman"/>
                <w:sz w:val="28"/>
                <w:szCs w:val="28"/>
              </w:rPr>
              <w:t>32</w:t>
            </w:r>
          </w:p>
        </w:tc>
        <w:tc>
          <w:tcPr>
            <w:tcW w:w="4961" w:type="dxa"/>
            <w:tcBorders>
              <w:top w:val="single" w:sz="4" w:space="0" w:color="auto"/>
              <w:left w:val="single" w:sz="4" w:space="0" w:color="auto"/>
              <w:bottom w:val="single" w:sz="4" w:space="0" w:color="auto"/>
              <w:right w:val="single" w:sz="4" w:space="0" w:color="auto"/>
            </w:tcBorders>
          </w:tcPr>
          <w:p w:rsidR="00A56A0F" w:rsidRPr="008C3C6D" w:rsidRDefault="00A56A0F" w:rsidP="00A56A0F">
            <w:pPr>
              <w:spacing w:after="0"/>
              <w:rPr>
                <w:rFonts w:ascii="Times New Roman" w:eastAsiaTheme="minorHAnsi" w:hAnsi="Times New Roman" w:cs="Times New Roman"/>
                <w:i/>
                <w:sz w:val="28"/>
                <w:szCs w:val="28"/>
              </w:rPr>
            </w:pPr>
            <w:r w:rsidRPr="008C3C6D">
              <w:rPr>
                <w:rFonts w:ascii="Times New Roman" w:eastAsiaTheme="minorHAnsi" w:hAnsi="Times New Roman" w:cs="Times New Roman"/>
                <w:i/>
                <w:sz w:val="28"/>
                <w:szCs w:val="28"/>
              </w:rPr>
              <w:t xml:space="preserve">Организм как единое  целое. </w:t>
            </w:r>
          </w:p>
          <w:p w:rsidR="00A56A0F" w:rsidRPr="008C3C6D" w:rsidRDefault="00A56A0F" w:rsidP="00A56A0F">
            <w:pPr>
              <w:spacing w:after="0"/>
              <w:rPr>
                <w:rFonts w:ascii="Times New Roman" w:eastAsiaTheme="minorHAnsi" w:hAnsi="Times New Roman" w:cs="Times New Roman"/>
                <w:sz w:val="28"/>
                <w:szCs w:val="28"/>
              </w:rPr>
            </w:pPr>
            <w:r w:rsidRPr="008C3C6D">
              <w:rPr>
                <w:rFonts w:ascii="Times New Roman" w:eastAsiaTheme="minorHAnsi" w:hAnsi="Times New Roman" w:cs="Times New Roman"/>
                <w:i/>
                <w:sz w:val="28"/>
                <w:szCs w:val="28"/>
              </w:rPr>
              <w:t>Итоговая контрольная работа№3.</w:t>
            </w:r>
          </w:p>
        </w:tc>
        <w:tc>
          <w:tcPr>
            <w:tcW w:w="992"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A56A0F" w:rsidRPr="00C15356" w:rsidRDefault="006054B3" w:rsidP="00A56A0F">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23</w:t>
            </w:r>
            <w:r w:rsidR="00A56A0F" w:rsidRPr="00C15356">
              <w:rPr>
                <w:rFonts w:ascii="Times New Roman" w:eastAsiaTheme="minorHAnsi" w:hAnsi="Times New Roman" w:cs="Times New Roman"/>
                <w:sz w:val="28"/>
                <w:szCs w:val="28"/>
              </w:rPr>
              <w:t>.05</w:t>
            </w:r>
          </w:p>
        </w:tc>
        <w:tc>
          <w:tcPr>
            <w:tcW w:w="1418"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b/>
                <w:sz w:val="28"/>
                <w:szCs w:val="28"/>
              </w:rPr>
            </w:pPr>
          </w:p>
        </w:tc>
      </w:tr>
      <w:tr w:rsidR="00A56A0F" w:rsidRPr="00C15356" w:rsidTr="00004795">
        <w:tc>
          <w:tcPr>
            <w:tcW w:w="1101" w:type="dxa"/>
            <w:tcBorders>
              <w:top w:val="single" w:sz="4" w:space="0" w:color="auto"/>
              <w:left w:val="single" w:sz="4" w:space="0" w:color="auto"/>
              <w:bottom w:val="single" w:sz="4" w:space="0" w:color="auto"/>
              <w:right w:val="single" w:sz="4" w:space="0" w:color="auto"/>
            </w:tcBorders>
          </w:tcPr>
          <w:p w:rsidR="00A56A0F" w:rsidRPr="00A56A0F" w:rsidRDefault="00A56A0F" w:rsidP="00A56A0F">
            <w:pPr>
              <w:spacing w:after="0"/>
              <w:jc w:val="center"/>
              <w:rPr>
                <w:rFonts w:ascii="Times New Roman" w:eastAsiaTheme="minorHAnsi" w:hAnsi="Times New Roman" w:cs="Times New Roman"/>
                <w:sz w:val="28"/>
                <w:szCs w:val="28"/>
              </w:rPr>
            </w:pPr>
            <w:r w:rsidRPr="00A56A0F">
              <w:rPr>
                <w:rFonts w:ascii="Times New Roman" w:eastAsiaTheme="minorHAnsi" w:hAnsi="Times New Roman" w:cs="Times New Roman"/>
                <w:sz w:val="28"/>
                <w:szCs w:val="28"/>
              </w:rPr>
              <w:t>33</w:t>
            </w:r>
          </w:p>
        </w:tc>
        <w:tc>
          <w:tcPr>
            <w:tcW w:w="4961"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rPr>
                <w:rFonts w:ascii="Times New Roman" w:eastAsiaTheme="minorHAnsi" w:hAnsi="Times New Roman" w:cs="Times New Roman"/>
                <w:b/>
                <w:i/>
                <w:sz w:val="28"/>
                <w:szCs w:val="28"/>
              </w:rPr>
            </w:pPr>
            <w:r w:rsidRPr="00C15356">
              <w:rPr>
                <w:rFonts w:ascii="Times New Roman" w:eastAsiaTheme="minorHAnsi" w:hAnsi="Times New Roman" w:cs="Times New Roman"/>
                <w:i/>
                <w:sz w:val="28"/>
                <w:szCs w:val="28"/>
              </w:rPr>
              <w:t>Что мы узнали о жизнедеятельности организмов</w:t>
            </w:r>
            <w:r w:rsidR="006054B3">
              <w:rPr>
                <w:rFonts w:ascii="Times New Roman" w:eastAsiaTheme="minorHAnsi" w:hAnsi="Times New Roman" w:cs="Times New Roman"/>
                <w:i/>
                <w:sz w:val="28"/>
                <w:szCs w:val="28"/>
              </w:rPr>
              <w:t>.</w:t>
            </w:r>
            <w:r w:rsidR="006054B3" w:rsidRPr="00C15356">
              <w:rPr>
                <w:rFonts w:ascii="Times New Roman" w:eastAsiaTheme="minorHAnsi" w:hAnsi="Times New Roman" w:cs="Times New Roman"/>
                <w:i/>
                <w:sz w:val="28"/>
                <w:szCs w:val="28"/>
              </w:rPr>
              <w:t xml:space="preserve"> Итоговый урок за курс 6 класса</w:t>
            </w:r>
            <w:r w:rsidR="006054B3">
              <w:rPr>
                <w:rFonts w:ascii="Times New Roman" w:eastAsiaTheme="minorHAnsi" w:hAnsi="Times New Roman" w:cs="Times New Roman"/>
                <w:i/>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A56A0F" w:rsidRPr="00C15356" w:rsidRDefault="006054B3" w:rsidP="006054B3">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30</w:t>
            </w:r>
            <w:r w:rsidR="00A56A0F" w:rsidRPr="00C15356">
              <w:rPr>
                <w:rFonts w:ascii="Times New Roman" w:eastAsiaTheme="minorHAnsi" w:hAnsi="Times New Roman" w:cs="Times New Roman"/>
                <w:sz w:val="28"/>
                <w:szCs w:val="28"/>
              </w:rPr>
              <w:t>.05</w:t>
            </w:r>
          </w:p>
        </w:tc>
        <w:tc>
          <w:tcPr>
            <w:tcW w:w="1418"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b/>
                <w:sz w:val="28"/>
                <w:szCs w:val="28"/>
              </w:rPr>
            </w:pPr>
          </w:p>
        </w:tc>
      </w:tr>
    </w:tbl>
    <w:p w:rsidR="00DB2F71" w:rsidRPr="00C15356" w:rsidRDefault="00DB2F71" w:rsidP="00A621FB">
      <w:pPr>
        <w:tabs>
          <w:tab w:val="left" w:pos="1134"/>
        </w:tabs>
        <w:spacing w:after="0"/>
        <w:jc w:val="both"/>
        <w:rPr>
          <w:rFonts w:ascii="Times New Roman" w:hAnsi="Times New Roman" w:cs="Times New Roman"/>
          <w:sz w:val="28"/>
          <w:szCs w:val="28"/>
        </w:rPr>
      </w:pPr>
    </w:p>
    <w:p w:rsidR="00DB2F71" w:rsidRPr="00C15356" w:rsidRDefault="00DB2F71" w:rsidP="00A621FB">
      <w:pPr>
        <w:tabs>
          <w:tab w:val="left" w:pos="1134"/>
        </w:tabs>
        <w:spacing w:after="0"/>
        <w:jc w:val="both"/>
        <w:rPr>
          <w:rFonts w:ascii="Times New Roman" w:hAnsi="Times New Roman" w:cs="Times New Roman"/>
          <w:sz w:val="28"/>
          <w:szCs w:val="28"/>
        </w:rPr>
      </w:pPr>
    </w:p>
    <w:sectPr w:rsidR="00DB2F71" w:rsidRPr="00C15356" w:rsidSect="00C15356">
      <w:footerReference w:type="default" r:id="rId8"/>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518" w:rsidRDefault="00460518" w:rsidP="00E850E3">
      <w:pPr>
        <w:spacing w:after="0" w:line="240" w:lineRule="auto"/>
      </w:pPr>
      <w:r>
        <w:separator/>
      </w:r>
    </w:p>
  </w:endnote>
  <w:endnote w:type="continuationSeparator" w:id="1">
    <w:p w:rsidR="00460518" w:rsidRDefault="00460518" w:rsidP="00E850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02179"/>
      <w:docPartObj>
        <w:docPartGallery w:val="Page Numbers (Bottom of Page)"/>
        <w:docPartUnique/>
      </w:docPartObj>
    </w:sdtPr>
    <w:sdtContent>
      <w:p w:rsidR="00E850E3" w:rsidRDefault="001F1EC0">
        <w:pPr>
          <w:pStyle w:val="a6"/>
          <w:jc w:val="right"/>
        </w:pPr>
        <w:fldSimple w:instr=" PAGE   \* MERGEFORMAT ">
          <w:r w:rsidR="007148CC">
            <w:rPr>
              <w:noProof/>
            </w:rPr>
            <w:t>5</w:t>
          </w:r>
        </w:fldSimple>
      </w:p>
    </w:sdtContent>
  </w:sdt>
  <w:p w:rsidR="00E850E3" w:rsidRDefault="00E850E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518" w:rsidRDefault="00460518" w:rsidP="00E850E3">
      <w:pPr>
        <w:spacing w:after="0" w:line="240" w:lineRule="auto"/>
      </w:pPr>
      <w:r>
        <w:separator/>
      </w:r>
    </w:p>
  </w:footnote>
  <w:footnote w:type="continuationSeparator" w:id="1">
    <w:p w:rsidR="00460518" w:rsidRDefault="00460518" w:rsidP="00E850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B7298"/>
    <w:multiLevelType w:val="multilevel"/>
    <w:tmpl w:val="133A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745753"/>
    <w:multiLevelType w:val="multilevel"/>
    <w:tmpl w:val="CB92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9B109F"/>
    <w:multiLevelType w:val="multilevel"/>
    <w:tmpl w:val="CC9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776122"/>
    <w:multiLevelType w:val="multilevel"/>
    <w:tmpl w:val="2430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EE4FAF"/>
    <w:multiLevelType w:val="multilevel"/>
    <w:tmpl w:val="425AE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941D7D"/>
    <w:multiLevelType w:val="multilevel"/>
    <w:tmpl w:val="19A67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51CAD"/>
    <w:rsid w:val="00004795"/>
    <w:rsid w:val="000057CA"/>
    <w:rsid w:val="000C6C45"/>
    <w:rsid w:val="001665A6"/>
    <w:rsid w:val="001F1EC0"/>
    <w:rsid w:val="003021B7"/>
    <w:rsid w:val="003803E1"/>
    <w:rsid w:val="003B4872"/>
    <w:rsid w:val="003F37E0"/>
    <w:rsid w:val="00452AFF"/>
    <w:rsid w:val="00460518"/>
    <w:rsid w:val="00472C12"/>
    <w:rsid w:val="004977CB"/>
    <w:rsid w:val="004B070A"/>
    <w:rsid w:val="004D19F6"/>
    <w:rsid w:val="004E7876"/>
    <w:rsid w:val="00515654"/>
    <w:rsid w:val="00527C75"/>
    <w:rsid w:val="0054350A"/>
    <w:rsid w:val="006054B3"/>
    <w:rsid w:val="006346F0"/>
    <w:rsid w:val="00651636"/>
    <w:rsid w:val="00655302"/>
    <w:rsid w:val="00664F3B"/>
    <w:rsid w:val="0066559F"/>
    <w:rsid w:val="006839F5"/>
    <w:rsid w:val="006F518B"/>
    <w:rsid w:val="007148CC"/>
    <w:rsid w:val="00740ECF"/>
    <w:rsid w:val="00747D26"/>
    <w:rsid w:val="00794DA5"/>
    <w:rsid w:val="007E5ACA"/>
    <w:rsid w:val="008C3C6D"/>
    <w:rsid w:val="00951CAD"/>
    <w:rsid w:val="00A32A73"/>
    <w:rsid w:val="00A56A0F"/>
    <w:rsid w:val="00A577A3"/>
    <w:rsid w:val="00A621FB"/>
    <w:rsid w:val="00A85FD3"/>
    <w:rsid w:val="00AB5A67"/>
    <w:rsid w:val="00AF1F22"/>
    <w:rsid w:val="00AF6980"/>
    <w:rsid w:val="00B343C0"/>
    <w:rsid w:val="00BA1317"/>
    <w:rsid w:val="00BD0EAB"/>
    <w:rsid w:val="00BE1B63"/>
    <w:rsid w:val="00BF794B"/>
    <w:rsid w:val="00C15356"/>
    <w:rsid w:val="00D112C3"/>
    <w:rsid w:val="00D34628"/>
    <w:rsid w:val="00DB2F71"/>
    <w:rsid w:val="00DB7734"/>
    <w:rsid w:val="00DC158D"/>
    <w:rsid w:val="00DE16D9"/>
    <w:rsid w:val="00DF6B84"/>
    <w:rsid w:val="00E83880"/>
    <w:rsid w:val="00E850E3"/>
    <w:rsid w:val="00EA5E0B"/>
    <w:rsid w:val="00F57E57"/>
    <w:rsid w:val="00F870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C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B2F71"/>
    <w:pPr>
      <w:suppressAutoHyphens/>
      <w:spacing w:after="0" w:line="100" w:lineRule="atLeast"/>
      <w:textAlignment w:val="baseline"/>
    </w:pPr>
    <w:rPr>
      <w:rFonts w:ascii="Times New Roman" w:eastAsia="Arial" w:hAnsi="Times New Roman" w:cs="Times New Roman"/>
      <w:kern w:val="1"/>
      <w:sz w:val="24"/>
      <w:szCs w:val="24"/>
      <w:lang w:eastAsia="ar-SA"/>
    </w:rPr>
  </w:style>
  <w:style w:type="paragraph" w:styleId="a4">
    <w:name w:val="header"/>
    <w:basedOn w:val="a"/>
    <w:link w:val="a5"/>
    <w:uiPriority w:val="99"/>
    <w:semiHidden/>
    <w:unhideWhenUsed/>
    <w:rsid w:val="00E850E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850E3"/>
  </w:style>
  <w:style w:type="paragraph" w:styleId="a6">
    <w:name w:val="footer"/>
    <w:basedOn w:val="a"/>
    <w:link w:val="a7"/>
    <w:uiPriority w:val="99"/>
    <w:unhideWhenUsed/>
    <w:rsid w:val="00E850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850E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D93E-123B-4FFC-B3EB-ED5CE270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1908</Words>
  <Characters>10876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Кичкин СОШ</dc:creator>
  <cp:keywords/>
  <dc:description/>
  <cp:lastModifiedBy>Кичкин СОШ</cp:lastModifiedBy>
  <cp:revision>38</cp:revision>
  <cp:lastPrinted>2018-10-10T05:54:00Z</cp:lastPrinted>
  <dcterms:created xsi:type="dcterms:W3CDTF">2016-09-26T11:19:00Z</dcterms:created>
  <dcterms:modified xsi:type="dcterms:W3CDTF">2018-10-10T05:55:00Z</dcterms:modified>
</cp:coreProperties>
</file>